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Мини-курс «100 слов для поиска работы в Швеции»</w:t>
      </w:r>
    </w:p>
    <w:p>
      <w:pPr>
        <w:pStyle w:val="Normal"/>
        <w:jc w:val="center"/>
        <w:rPr>
          <w:color w:val="BA3F10"/>
        </w:rPr>
      </w:pPr>
      <w:r>
        <w:rPr>
          <w:b/>
          <w:color w:val="BA3F10"/>
          <w:sz w:val="24"/>
          <w:szCs w:val="24"/>
          <w:lang w:val="ru-RU"/>
        </w:rPr>
        <w:t>День 5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10. Виды трудоустройства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deltid - частичная занятость, работа неполный рабочий день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heltid - полная занятость, работа полный рабочий день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ett extrajobb - “дополнительная работа” или подработка (как правило, это простая работа для студентов, которые хотят найти подработку во время обучения)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behovsanställning - сотрудник работает при условии наличия работы у компании (обычно такая работа подразумевает нестабильную рабочую нагрузку и нестабильный график)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fastanställning - постоянный контракт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provanställning  - испытательный срок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tillsvidareanställning - бессрочный контракт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visstidsanställning - трудоустройство на определенное время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hybridarbete - гибридный формат работы (работа частично из дома, частично в офисе)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distansarbete - работа из дома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bCs/>
          <w:sz w:val="22"/>
          <w:szCs w:val="22"/>
          <w:lang w:val="sv-SE"/>
        </w:rPr>
        <w:t>Часть 11. Слова, которые могут быть в описаниях вакансий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arbetsmiljö - рабочая среда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team - команда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trivas - хорошо себя где-то чувствовать, чувствовать себя комфортно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fritid - свободное время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en balans mellan arbete och fritid - баланс между работой и свободным временем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kontor - офис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ansvara - за что-то отвечать, быть ответственным за какую-то часть работы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en expertis - экспертиза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utvecklas - развиваться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att utvecklas på både ett professionellt och personligt plan - развиваться как в профессиональном, так и в личностном плане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att lära sig - обучаться, изучать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meriterande - то, что идет в плюс или заслуживает признания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ett krav - требование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frågor - вопросы 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>omgående - немедленно (тогда, когда найдется подходящий кандидат)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  <w:sz w:val="22"/>
          <w:szCs w:val="22"/>
          <w:lang w:val="sv-SE"/>
        </w:rPr>
        <w:t xml:space="preserve">(en) placering - где будет находиться место работы </w:t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rPr>
          <w:b/>
          <w:b/>
          <w:color w:val="FF0000"/>
          <w:sz w:val="22"/>
          <w:szCs w:val="22"/>
          <w:lang w:val="sv-SE"/>
        </w:rPr>
      </w:pPr>
      <w:r>
        <w:rPr>
          <w:b/>
          <w:color w:val="FF0000"/>
          <w:sz w:val="22"/>
          <w:szCs w:val="22"/>
          <w:lang w:val="sv-SE"/>
        </w:rPr>
      </w:r>
    </w:p>
    <w:p>
      <w:pPr>
        <w:pStyle w:val="Normal"/>
        <w:spacing w:before="0" w:after="200"/>
        <w:rPr>
          <w:b/>
          <w:b/>
          <w:color w:val="FF0000"/>
          <w:sz w:val="22"/>
          <w:szCs w:val="22"/>
          <w:lang w:val="sv-S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47611520"/>
    </w:sdtPr>
    <w:sdtContent>
      <w:p>
        <w:pPr>
          <w:pStyle w:val="Footer"/>
          <w:rPr>
            <w:sz w:val="16"/>
            <w:szCs w:val="16"/>
          </w:rPr>
        </w:pPr>
        <w:r>
          <w:rPr>
            <w:sz w:val="16"/>
            <w:szCs w:val="16"/>
            <w:lang w:val="ru-RU"/>
          </w:rPr>
          <w:br/>
        </w:r>
      </w:p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a7"/>
      <w:tblW w:w="9571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785"/>
      <w:gridCol w:w="4785"/>
    </w:tblGrid>
    <w:tr>
      <w:trPr/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eastAsia="en-US" w:bidi="ar-SA"/>
            </w:rPr>
            <w:t>MinSwedish</w:t>
            <w:br/>
          </w:r>
          <w:r>
            <w:rPr>
              <w:rFonts w:eastAsia="Calibri" w:cs="" w:cstheme="minorBidi" w:eastAsiaTheme="minorHAnsi"/>
              <w:b/>
              <w:color w:val="auto"/>
              <w:kern w:val="0"/>
              <w:sz w:val="22"/>
              <w:szCs w:val="22"/>
              <w:lang w:val="en-US" w:eastAsia="en-US" w:bidi="ar-SA"/>
            </w:rPr>
            <w:t>100 слов для поиска работы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rFonts w:eastAsia="Calibri" w:cs=""/>
              <w:b/>
              <w:kern w:val="0"/>
              <w:sz w:val="22"/>
              <w:szCs w:val="22"/>
              <w:lang w:val="sv-SE" w:eastAsia="en-US" w:bidi="ar-SA"/>
            </w:rPr>
            <w:t>День 5</w:t>
          </w:r>
        </w:p>
        <w:p>
          <w:pPr>
            <w:pStyle w:val="Header"/>
            <w:widowControl w:val="false"/>
            <w:suppressAutoHyphens w:val="true"/>
            <w:spacing w:before="0" w:after="0"/>
            <w:jc w:val="left"/>
            <w:rPr>
              <w:b/>
              <w:b/>
              <w:lang w:val="sv-SE"/>
            </w:rPr>
          </w:pPr>
          <w:r>
            <w:rPr>
              <w:b/>
              <w:lang w:val="sv-SE"/>
            </w:rPr>
          </w:r>
        </w:p>
      </w:tc>
      <w:tc>
        <w:tcPr>
          <w:tcW w:w="478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minswedish.ru</w:t>
          </w:r>
        </w:p>
        <w:p>
          <w:pPr>
            <w:pStyle w:val="Header"/>
            <w:widowControl w:val="false"/>
            <w:suppressAutoHyphens w:val="true"/>
            <w:spacing w:before="0" w:after="0"/>
            <w:jc w:val="right"/>
            <w:rPr/>
          </w:pPr>
          <w:r>
            <w:rPr>
              <w:rStyle w:val="InternetLink"/>
              <w:rFonts w:eastAsia="Calibri" w:cs=""/>
              <w:b/>
              <w:color w:val="auto"/>
              <w:kern w:val="0"/>
              <w:sz w:val="22"/>
              <w:szCs w:val="22"/>
              <w:u w:val="none"/>
              <w:lang w:val="sv-SE" w:eastAsia="en-US" w:bidi="ar-SA"/>
            </w:rPr>
            <w:t>course-minswedish.ru</w:t>
          </w:r>
        </w:p>
      </w:tc>
    </w:tr>
  </w:tbl>
  <w:p>
    <w:pPr>
      <w:pStyle w:val="Header"/>
      <w:rPr>
        <w:lang w:val="sv-SE"/>
      </w:rPr>
    </w:pPr>
    <w:r>
      <w:rPr>
        <w:lang w:val="sv-SE"/>
      </w:rPr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2c1f45"/>
    <w:rPr>
      <w:lang w:val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2c1f45"/>
    <w:rPr>
      <w:lang w:val="en-US"/>
    </w:rPr>
  </w:style>
  <w:style w:type="character" w:styleId="InternetLink">
    <w:name w:val="Hyperlink"/>
    <w:basedOn w:val="DefaultParagraphFont"/>
    <w:uiPriority w:val="99"/>
    <w:unhideWhenUsed/>
    <w:rsid w:val="002c1f45"/>
    <w:rPr>
      <w:color w:val="0000FF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6"/>
    <w:uiPriority w:val="99"/>
    <w:unhideWhenUsed/>
    <w:rsid w:val="002c1f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c1f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LibreOffice/7.0.0.3$MacOSX_X86_64 LibreOffice_project/8061b3e9204bef6b321a21033174034a5e2ea88e</Application>
  <Pages>2</Pages>
  <Words>252</Words>
  <Characters>1473</Characters>
  <CharactersWithSpaces>1707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2019-12-22T16:52:00Z</dcterms:created>
  <dc:creator>Настюша</dc:creator>
  <dc:description/>
  <dc:language>en-GB</dc:language>
  <cp:lastModifiedBy/>
  <cp:lastPrinted>2020-01-26T18:57:00Z</cp:lastPrinted>
  <dcterms:modified xsi:type="dcterms:W3CDTF">2023-10-02T16:45:50Z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